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209E" w14:textId="130652C6" w:rsidR="008F4C16" w:rsidRDefault="00A264F3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SOUTHERN TOUCH HOMES</w:t>
      </w:r>
    </w:p>
    <w:p w14:paraId="0EB90E53" w14:textId="62D6F488" w:rsidR="00A264F3" w:rsidRPr="00A264F3" w:rsidRDefault="00A264F3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HOUSE LOCK BOX CODE: 1300</w:t>
      </w:r>
    </w:p>
    <w:sectPr w:rsidR="00A264F3" w:rsidRPr="00A26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F3"/>
    <w:rsid w:val="00271185"/>
    <w:rsid w:val="008F4C16"/>
    <w:rsid w:val="00A264F3"/>
    <w:rsid w:val="00D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29354"/>
  <w15:chartTrackingRefBased/>
  <w15:docId w15:val="{83D3A2F4-FE12-4FF6-A925-76641004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Lockamy</dc:creator>
  <cp:keywords/>
  <dc:description/>
  <cp:lastModifiedBy>Holly Lockamy</cp:lastModifiedBy>
  <cp:revision>1</cp:revision>
  <dcterms:created xsi:type="dcterms:W3CDTF">2024-01-31T17:02:00Z</dcterms:created>
  <dcterms:modified xsi:type="dcterms:W3CDTF">2024-01-31T17:07:00Z</dcterms:modified>
</cp:coreProperties>
</file>