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94" w:rsidRDefault="000203FA">
      <w:pPr>
        <w:rPr>
          <w:noProof/>
        </w:rPr>
      </w:pPr>
      <w:r>
        <w:rPr>
          <w:noProof/>
        </w:rPr>
        <w:t>135 Crystal Pt</w:t>
      </w:r>
    </w:p>
    <w:p w:rsidR="000203FA" w:rsidRDefault="000203FA">
      <w:pPr>
        <w:rPr>
          <w:noProof/>
        </w:rPr>
      </w:pPr>
    </w:p>
    <w:p w:rsidR="000203FA" w:rsidRDefault="000203FA">
      <w:r>
        <w:rPr>
          <w:noProof/>
        </w:rPr>
        <w:drawing>
          <wp:inline distT="0" distB="0" distL="0" distR="0" wp14:anchorId="3614AFD2" wp14:editId="133E681F">
            <wp:extent cx="8229600" cy="411082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7338" cy="411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67E" w:rsidRDefault="00DF167E"/>
    <w:p w:rsidR="00DF167E" w:rsidRDefault="00DF167E">
      <w:r>
        <w:rPr>
          <w:noProof/>
        </w:rPr>
        <w:lastRenderedPageBreak/>
        <w:drawing>
          <wp:inline distT="0" distB="0" distL="0" distR="0" wp14:anchorId="4FA3885D" wp14:editId="296C6E53">
            <wp:extent cx="6515100" cy="428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67E" w:rsidSect="000B16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5C"/>
    <w:rsid w:val="000203FA"/>
    <w:rsid w:val="000B165C"/>
    <w:rsid w:val="002D6E94"/>
    <w:rsid w:val="00D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A8C7"/>
  <w15:chartTrackingRefBased/>
  <w15:docId w15:val="{B1AEC345-4B73-4292-A256-85EB697A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Company>Harnett County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Sikes</dc:creator>
  <cp:keywords/>
  <dc:description/>
  <cp:lastModifiedBy>Jay Sikes</cp:lastModifiedBy>
  <cp:revision>3</cp:revision>
  <cp:lastPrinted>2018-10-12T15:26:00Z</cp:lastPrinted>
  <dcterms:created xsi:type="dcterms:W3CDTF">2020-12-17T17:25:00Z</dcterms:created>
  <dcterms:modified xsi:type="dcterms:W3CDTF">2020-12-17T17:30:00Z</dcterms:modified>
</cp:coreProperties>
</file>