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A6AE4" w14:textId="77777777" w:rsidR="00976FB4" w:rsidRDefault="00976FB4">
      <w:pPr>
        <w:rPr>
          <w:rFonts w:ascii="Times New Roman" w:hAnsi="Times New Roman" w:cs="Times New Roman"/>
          <w:b/>
          <w:sz w:val="24"/>
          <w:szCs w:val="24"/>
        </w:rPr>
      </w:pPr>
      <w:bookmarkStart w:id="0" w:name="_GoBack"/>
      <w:bookmarkEnd w:id="0"/>
    </w:p>
    <w:p w14:paraId="3123A1B8" w14:textId="77777777" w:rsidR="00976FB4" w:rsidRDefault="00976FB4">
      <w:pPr>
        <w:rPr>
          <w:rFonts w:ascii="Times New Roman" w:hAnsi="Times New Roman" w:cs="Times New Roman"/>
          <w:b/>
          <w:sz w:val="24"/>
          <w:szCs w:val="24"/>
        </w:rPr>
      </w:pPr>
    </w:p>
    <w:p w14:paraId="3EFFD11B" w14:textId="77777777" w:rsidR="00976FB4" w:rsidRDefault="00976FB4">
      <w:pPr>
        <w:rPr>
          <w:rFonts w:ascii="Times New Roman" w:hAnsi="Times New Roman" w:cs="Times New Roman"/>
          <w:b/>
          <w:sz w:val="24"/>
          <w:szCs w:val="24"/>
        </w:rPr>
      </w:pPr>
      <w:r>
        <w:rPr>
          <w:rFonts w:ascii="Times New Roman" w:hAnsi="Times New Roman" w:cs="Times New Roman"/>
          <w:b/>
          <w:sz w:val="24"/>
          <w:szCs w:val="24"/>
        </w:rPr>
        <w:t>August 27</w:t>
      </w:r>
      <w:r w:rsidR="00DF63FE">
        <w:rPr>
          <w:rFonts w:ascii="Times New Roman" w:hAnsi="Times New Roman" w:cs="Times New Roman"/>
          <w:b/>
          <w:sz w:val="24"/>
          <w:szCs w:val="24"/>
        </w:rPr>
        <w:t>, 2025</w:t>
      </w:r>
    </w:p>
    <w:p w14:paraId="7705DAA9" w14:textId="77777777" w:rsidR="00976FB4" w:rsidRDefault="00976FB4">
      <w:pPr>
        <w:rPr>
          <w:rFonts w:ascii="Times New Roman" w:hAnsi="Times New Roman" w:cs="Times New Roman"/>
          <w:b/>
          <w:sz w:val="24"/>
          <w:szCs w:val="24"/>
        </w:rPr>
      </w:pPr>
    </w:p>
    <w:p w14:paraId="36A28E24" w14:textId="77777777" w:rsidR="00E17AA1" w:rsidRPr="00E17AA1" w:rsidRDefault="00976FB4" w:rsidP="00E17AA1">
      <w:pPr>
        <w:spacing w:after="0"/>
        <w:rPr>
          <w:rFonts w:ascii="Times New Roman" w:hAnsi="Times New Roman" w:cs="Times New Roman"/>
          <w:b/>
          <w:sz w:val="24"/>
          <w:szCs w:val="24"/>
        </w:rPr>
      </w:pPr>
      <w:r>
        <w:rPr>
          <w:rFonts w:ascii="Times New Roman" w:hAnsi="Times New Roman" w:cs="Times New Roman"/>
          <w:b/>
          <w:sz w:val="24"/>
          <w:szCs w:val="24"/>
        </w:rPr>
        <w:t>RE:</w:t>
      </w:r>
      <w:r>
        <w:rPr>
          <w:rFonts w:ascii="Times New Roman" w:hAnsi="Times New Roman" w:cs="Times New Roman"/>
          <w:b/>
          <w:sz w:val="24"/>
          <w:szCs w:val="24"/>
        </w:rPr>
        <w:tab/>
        <w:t>Harnett County Jetport Hanger Bathroom Addition</w:t>
      </w:r>
    </w:p>
    <w:p w14:paraId="1533C197" w14:textId="77777777" w:rsidR="00E17AA1" w:rsidRPr="00E17AA1" w:rsidRDefault="00E17AA1" w:rsidP="00E17AA1">
      <w:pPr>
        <w:spacing w:after="0"/>
        <w:rPr>
          <w:rFonts w:ascii="Times New Roman" w:hAnsi="Times New Roman" w:cs="Times New Roman"/>
          <w:b/>
          <w:sz w:val="24"/>
          <w:szCs w:val="24"/>
        </w:rPr>
      </w:pPr>
      <w:r w:rsidRPr="00E17AA1">
        <w:rPr>
          <w:rFonts w:ascii="Times New Roman" w:hAnsi="Times New Roman" w:cs="Times New Roman"/>
          <w:b/>
          <w:sz w:val="24"/>
          <w:szCs w:val="24"/>
        </w:rPr>
        <w:tab/>
      </w:r>
      <w:r w:rsidR="00976FB4">
        <w:rPr>
          <w:rFonts w:ascii="Times New Roman" w:hAnsi="Times New Roman" w:cs="Times New Roman"/>
          <w:b/>
          <w:sz w:val="24"/>
          <w:szCs w:val="24"/>
        </w:rPr>
        <w:t>497 Airport Road</w:t>
      </w:r>
    </w:p>
    <w:p w14:paraId="7D966E68" w14:textId="77777777" w:rsidR="00E17AA1" w:rsidRDefault="00976FB4" w:rsidP="00E17AA1">
      <w:pPr>
        <w:spacing w:after="0"/>
        <w:rPr>
          <w:rFonts w:ascii="Times New Roman" w:hAnsi="Times New Roman" w:cs="Times New Roman"/>
          <w:b/>
          <w:sz w:val="24"/>
          <w:szCs w:val="24"/>
        </w:rPr>
      </w:pPr>
      <w:r>
        <w:rPr>
          <w:rFonts w:ascii="Times New Roman" w:hAnsi="Times New Roman" w:cs="Times New Roman"/>
          <w:b/>
          <w:sz w:val="24"/>
          <w:szCs w:val="24"/>
        </w:rPr>
        <w:tab/>
        <w:t>Lillington, NC 27546</w:t>
      </w:r>
    </w:p>
    <w:p w14:paraId="0F168099" w14:textId="77777777" w:rsidR="00E17AA1" w:rsidRDefault="00E17AA1" w:rsidP="00E17AA1">
      <w:pPr>
        <w:spacing w:after="0"/>
        <w:rPr>
          <w:rFonts w:ascii="Times New Roman" w:hAnsi="Times New Roman" w:cs="Times New Roman"/>
          <w:b/>
          <w:sz w:val="24"/>
          <w:szCs w:val="24"/>
        </w:rPr>
      </w:pPr>
    </w:p>
    <w:p w14:paraId="6D5027F3" w14:textId="77777777" w:rsidR="00E17AA1" w:rsidRDefault="00E17AA1" w:rsidP="00E17AA1">
      <w:pPr>
        <w:spacing w:after="0"/>
        <w:rPr>
          <w:rFonts w:ascii="Times New Roman" w:hAnsi="Times New Roman" w:cs="Times New Roman"/>
          <w:sz w:val="24"/>
          <w:szCs w:val="24"/>
        </w:rPr>
      </w:pPr>
      <w:r>
        <w:rPr>
          <w:rFonts w:ascii="Times New Roman" w:hAnsi="Times New Roman" w:cs="Times New Roman"/>
          <w:sz w:val="24"/>
          <w:szCs w:val="24"/>
        </w:rPr>
        <w:t>To Whom It May Concern,</w:t>
      </w:r>
    </w:p>
    <w:p w14:paraId="37198239" w14:textId="77777777" w:rsidR="00E17AA1" w:rsidRDefault="00E17AA1" w:rsidP="00E17AA1">
      <w:pPr>
        <w:spacing w:after="0"/>
        <w:rPr>
          <w:rFonts w:ascii="Times New Roman" w:hAnsi="Times New Roman" w:cs="Times New Roman"/>
          <w:sz w:val="24"/>
          <w:szCs w:val="24"/>
        </w:rPr>
      </w:pPr>
    </w:p>
    <w:p w14:paraId="68A5A2BD" w14:textId="77777777" w:rsidR="00E17AA1" w:rsidRDefault="00DF63FE" w:rsidP="00E17AA1">
      <w:pPr>
        <w:spacing w:after="0"/>
        <w:ind w:right="288"/>
        <w:rPr>
          <w:rFonts w:ascii="Times New Roman" w:hAnsi="Times New Roman" w:cs="Times New Roman"/>
          <w:sz w:val="24"/>
          <w:szCs w:val="24"/>
        </w:rPr>
      </w:pPr>
      <w:r>
        <w:rPr>
          <w:rFonts w:ascii="Times New Roman" w:hAnsi="Times New Roman" w:cs="Times New Roman"/>
          <w:sz w:val="24"/>
          <w:szCs w:val="24"/>
        </w:rPr>
        <w:t xml:space="preserve">Thank you for submitting the plans for the </w:t>
      </w:r>
      <w:r w:rsidR="00976FB4">
        <w:rPr>
          <w:rFonts w:ascii="Times New Roman" w:hAnsi="Times New Roman" w:cs="Times New Roman"/>
          <w:sz w:val="24"/>
          <w:szCs w:val="24"/>
        </w:rPr>
        <w:t>bathroom addition</w:t>
      </w:r>
      <w:r w:rsidR="00E17AA1">
        <w:rPr>
          <w:rFonts w:ascii="Times New Roman" w:hAnsi="Times New Roman" w:cs="Times New Roman"/>
          <w:sz w:val="24"/>
          <w:szCs w:val="24"/>
        </w:rPr>
        <w:t>. The plans have been carefully reviewed by a qualified code enforcement official to examine for full compliance with the North Carolina Fire Prevention Code and all other fire protection regulatory documents. There are some items that were found during the plan review process that need to be addressed before a final inspection of the updated facility can be given. These items are outlined and described below.</w:t>
      </w:r>
    </w:p>
    <w:p w14:paraId="35612B4A" w14:textId="77777777" w:rsidR="00E17AA1" w:rsidRDefault="00E17AA1" w:rsidP="00E17AA1">
      <w:pPr>
        <w:spacing w:after="0"/>
        <w:ind w:right="288"/>
        <w:rPr>
          <w:rFonts w:ascii="Times New Roman" w:hAnsi="Times New Roman" w:cs="Times New Roman"/>
          <w:sz w:val="24"/>
          <w:szCs w:val="24"/>
        </w:rPr>
      </w:pPr>
    </w:p>
    <w:p w14:paraId="6BC68EAC" w14:textId="77777777" w:rsidR="00E17AA1" w:rsidRDefault="00E17AA1" w:rsidP="00E17AA1">
      <w:pPr>
        <w:spacing w:after="0"/>
        <w:ind w:right="288"/>
        <w:rPr>
          <w:rFonts w:ascii="Times New Roman" w:hAnsi="Times New Roman" w:cs="Times New Roman"/>
          <w:sz w:val="24"/>
          <w:szCs w:val="24"/>
        </w:rPr>
      </w:pPr>
    </w:p>
    <w:p w14:paraId="3B5C3FB1" w14:textId="77777777" w:rsidR="00DF63FE" w:rsidRPr="00DF63FE" w:rsidRDefault="00E17AA1" w:rsidP="00DF63FE">
      <w:pPr>
        <w:pStyle w:val="ListParagraph"/>
        <w:numPr>
          <w:ilvl w:val="0"/>
          <w:numId w:val="1"/>
        </w:numPr>
        <w:spacing w:after="0"/>
        <w:ind w:right="288"/>
        <w:rPr>
          <w:rFonts w:ascii="Times New Roman" w:hAnsi="Times New Roman" w:cs="Times New Roman"/>
          <w:sz w:val="24"/>
          <w:szCs w:val="24"/>
        </w:rPr>
      </w:pPr>
      <w:r>
        <w:rPr>
          <w:rFonts w:ascii="Times New Roman" w:hAnsi="Times New Roman" w:cs="Times New Roman"/>
          <w:b/>
          <w:sz w:val="24"/>
          <w:szCs w:val="24"/>
        </w:rPr>
        <w:t>Fire Extinguishers</w:t>
      </w:r>
    </w:p>
    <w:p w14:paraId="5D042FA8" w14:textId="77777777" w:rsidR="00E17AA1" w:rsidRDefault="00E17AA1" w:rsidP="00E17AA1">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The fire extinguishers provided shall have a minimum rating of 2A:10BC and shall not be installed higher than five feet above the finished floor.</w:t>
      </w:r>
    </w:p>
    <w:p w14:paraId="04A52F61" w14:textId="77777777" w:rsidR="00DF63FE" w:rsidRDefault="00DF63FE" w:rsidP="00E17AA1">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These were not found on the plans, so ensure they all meet the 75’ travel distance.</w:t>
      </w:r>
    </w:p>
    <w:p w14:paraId="50174C91" w14:textId="77777777" w:rsidR="00E17AA1" w:rsidRDefault="00E17AA1" w:rsidP="00E17AA1">
      <w:pPr>
        <w:spacing w:after="0"/>
        <w:ind w:right="288"/>
        <w:rPr>
          <w:rFonts w:ascii="Times New Roman" w:hAnsi="Times New Roman" w:cs="Times New Roman"/>
          <w:sz w:val="24"/>
          <w:szCs w:val="24"/>
        </w:rPr>
      </w:pPr>
    </w:p>
    <w:p w14:paraId="28E13696" w14:textId="77777777" w:rsidR="00E17AA1" w:rsidRPr="00E17AA1" w:rsidRDefault="00E17AA1" w:rsidP="00E17AA1">
      <w:pPr>
        <w:pStyle w:val="ListParagraph"/>
        <w:numPr>
          <w:ilvl w:val="0"/>
          <w:numId w:val="1"/>
        </w:numPr>
        <w:spacing w:after="0"/>
        <w:ind w:right="288"/>
        <w:rPr>
          <w:rFonts w:ascii="Times New Roman" w:hAnsi="Times New Roman" w:cs="Times New Roman"/>
          <w:sz w:val="24"/>
          <w:szCs w:val="24"/>
        </w:rPr>
      </w:pPr>
      <w:r>
        <w:rPr>
          <w:rFonts w:ascii="Times New Roman" w:hAnsi="Times New Roman" w:cs="Times New Roman"/>
          <w:b/>
          <w:sz w:val="24"/>
          <w:szCs w:val="24"/>
        </w:rPr>
        <w:t>Emergency Lighting</w:t>
      </w:r>
    </w:p>
    <w:p w14:paraId="62F7DF26" w14:textId="77777777" w:rsidR="00E17AA1" w:rsidRDefault="00E17AA1" w:rsidP="00E17AA1">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All emergency lighting shall be in proper operating condition at the time of final inspection.</w:t>
      </w:r>
    </w:p>
    <w:p w14:paraId="5A3899A8" w14:textId="77777777" w:rsidR="00791549" w:rsidRDefault="00E17AA1" w:rsidP="00791549">
      <w:pPr>
        <w:pStyle w:val="ListParagraph"/>
        <w:numPr>
          <w:ilvl w:val="0"/>
          <w:numId w:val="2"/>
        </w:numPr>
        <w:spacing w:after="0"/>
        <w:ind w:right="288"/>
        <w:rPr>
          <w:rFonts w:ascii="Times New Roman" w:hAnsi="Times New Roman" w:cs="Times New Roman"/>
          <w:sz w:val="24"/>
          <w:szCs w:val="24"/>
        </w:rPr>
      </w:pPr>
      <w:r>
        <w:rPr>
          <w:rFonts w:ascii="Times New Roman" w:hAnsi="Times New Roman" w:cs="Times New Roman"/>
          <w:sz w:val="24"/>
          <w:szCs w:val="24"/>
        </w:rPr>
        <w:t>The means of egress, including the exit discharge, shall be illuminated at all times.</w:t>
      </w:r>
    </w:p>
    <w:p w14:paraId="486BAE9A" w14:textId="77777777" w:rsidR="00985D4F" w:rsidRPr="00976FB4" w:rsidRDefault="00AC7AB6" w:rsidP="00976FB4">
      <w:pPr>
        <w:pStyle w:val="ListParagraph"/>
        <w:numPr>
          <w:ilvl w:val="0"/>
          <w:numId w:val="2"/>
        </w:numPr>
        <w:spacing w:after="0"/>
        <w:ind w:right="288"/>
        <w:rPr>
          <w:rFonts w:ascii="Times New Roman" w:hAnsi="Times New Roman" w:cs="Times New Roman"/>
          <w:sz w:val="24"/>
          <w:szCs w:val="24"/>
        </w:rPr>
      </w:pPr>
      <w:r w:rsidRPr="00AC7AB6">
        <w:rPr>
          <w:rFonts w:ascii="Times New Roman" w:hAnsi="Times New Roman" w:cs="Times New Roman"/>
          <w:sz w:val="24"/>
          <w:szCs w:val="24"/>
        </w:rPr>
        <w:t>The means of egress illumination shall not be less than 1 f</w:t>
      </w:r>
      <w:r w:rsidR="00976FB4">
        <w:rPr>
          <w:rFonts w:ascii="Times New Roman" w:hAnsi="Times New Roman" w:cs="Times New Roman"/>
          <w:sz w:val="24"/>
          <w:szCs w:val="24"/>
        </w:rPr>
        <w:t>oot-candle at the walking surface.</w:t>
      </w:r>
    </w:p>
    <w:p w14:paraId="66162B5A" w14:textId="77777777" w:rsidR="00791549" w:rsidRDefault="00791549" w:rsidP="00791549">
      <w:pPr>
        <w:spacing w:after="0"/>
        <w:ind w:right="288"/>
        <w:rPr>
          <w:rFonts w:ascii="Times New Roman" w:hAnsi="Times New Roman" w:cs="Times New Roman"/>
          <w:sz w:val="24"/>
          <w:szCs w:val="24"/>
        </w:rPr>
      </w:pPr>
    </w:p>
    <w:p w14:paraId="7B89FAA0" w14:textId="77777777" w:rsidR="00791549" w:rsidRPr="00976FB4" w:rsidRDefault="00791549" w:rsidP="00976FB4">
      <w:pPr>
        <w:pStyle w:val="ListParagraph"/>
        <w:numPr>
          <w:ilvl w:val="0"/>
          <w:numId w:val="1"/>
        </w:numPr>
        <w:spacing w:after="0"/>
        <w:ind w:right="288"/>
        <w:rPr>
          <w:rFonts w:ascii="Times New Roman" w:hAnsi="Times New Roman" w:cs="Times New Roman"/>
          <w:b/>
          <w:sz w:val="24"/>
          <w:szCs w:val="24"/>
        </w:rPr>
      </w:pPr>
      <w:r w:rsidRPr="00976FB4">
        <w:rPr>
          <w:rFonts w:ascii="Times New Roman" w:hAnsi="Times New Roman" w:cs="Times New Roman"/>
          <w:b/>
          <w:sz w:val="24"/>
          <w:szCs w:val="24"/>
        </w:rPr>
        <w:t>Notes:</w:t>
      </w:r>
    </w:p>
    <w:p w14:paraId="7760D1A5" w14:textId="77777777" w:rsidR="00AC7AB6" w:rsidRPr="00AC7AB6" w:rsidRDefault="00AC7AB6" w:rsidP="00AC7AB6">
      <w:pPr>
        <w:pStyle w:val="ListParagraph"/>
        <w:numPr>
          <w:ilvl w:val="0"/>
          <w:numId w:val="4"/>
        </w:numPr>
        <w:spacing w:after="0"/>
        <w:ind w:right="288"/>
        <w:rPr>
          <w:rFonts w:ascii="Times New Roman" w:hAnsi="Times New Roman" w:cs="Times New Roman"/>
          <w:b/>
          <w:sz w:val="24"/>
          <w:szCs w:val="24"/>
        </w:rPr>
      </w:pPr>
      <w:r>
        <w:rPr>
          <w:rFonts w:ascii="Times New Roman" w:hAnsi="Times New Roman" w:cs="Times New Roman"/>
          <w:sz w:val="24"/>
          <w:szCs w:val="24"/>
        </w:rPr>
        <w:t>A final fire inspection is required at the conclusion of construction.</w:t>
      </w:r>
    </w:p>
    <w:p w14:paraId="58579B27" w14:textId="77777777" w:rsidR="00AC7AB6" w:rsidRPr="00AC7AB6" w:rsidRDefault="00AC7AB6" w:rsidP="00AC7AB6">
      <w:pPr>
        <w:pStyle w:val="ListParagraph"/>
        <w:numPr>
          <w:ilvl w:val="0"/>
          <w:numId w:val="4"/>
        </w:numPr>
        <w:spacing w:after="0"/>
        <w:ind w:right="288"/>
        <w:rPr>
          <w:rFonts w:ascii="Times New Roman" w:hAnsi="Times New Roman" w:cs="Times New Roman"/>
          <w:b/>
          <w:sz w:val="24"/>
          <w:szCs w:val="24"/>
        </w:rPr>
      </w:pPr>
      <w:r>
        <w:rPr>
          <w:rFonts w:ascii="Times New Roman" w:hAnsi="Times New Roman" w:cs="Times New Roman"/>
          <w:sz w:val="24"/>
          <w:szCs w:val="24"/>
        </w:rPr>
        <w:t>Schedule fire inspections through the Fire Marshal’s Office at 910-893-0742.</w:t>
      </w:r>
    </w:p>
    <w:p w14:paraId="33E81CE2" w14:textId="77777777" w:rsidR="00AC7AB6" w:rsidRDefault="00AC7AB6" w:rsidP="00AC7AB6">
      <w:pPr>
        <w:spacing w:after="0"/>
        <w:ind w:right="288"/>
        <w:rPr>
          <w:rFonts w:ascii="Times New Roman" w:hAnsi="Times New Roman" w:cs="Times New Roman"/>
          <w:b/>
          <w:sz w:val="24"/>
          <w:szCs w:val="24"/>
        </w:rPr>
      </w:pPr>
    </w:p>
    <w:p w14:paraId="6AA8CB49" w14:textId="77777777" w:rsidR="00AC7AB6" w:rsidRDefault="00AC7AB6" w:rsidP="00791549">
      <w:pPr>
        <w:spacing w:after="0"/>
        <w:ind w:right="288"/>
        <w:rPr>
          <w:rFonts w:ascii="Times New Roman" w:hAnsi="Times New Roman" w:cs="Times New Roman"/>
          <w:b/>
          <w:sz w:val="24"/>
          <w:szCs w:val="24"/>
        </w:rPr>
      </w:pPr>
    </w:p>
    <w:p w14:paraId="688BB0C5" w14:textId="77777777"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Thank you again for sub</w:t>
      </w:r>
      <w:r w:rsidR="00DF63FE">
        <w:rPr>
          <w:rFonts w:ascii="Times New Roman" w:hAnsi="Times New Roman" w:cs="Times New Roman"/>
          <w:sz w:val="24"/>
          <w:szCs w:val="24"/>
        </w:rPr>
        <w:t>mit</w:t>
      </w:r>
      <w:r w:rsidR="00976FB4">
        <w:rPr>
          <w:rFonts w:ascii="Times New Roman" w:hAnsi="Times New Roman" w:cs="Times New Roman"/>
          <w:sz w:val="24"/>
          <w:szCs w:val="24"/>
        </w:rPr>
        <w:t>ting the plans for the bathroom</w:t>
      </w:r>
      <w:r w:rsidR="00DF63FE">
        <w:rPr>
          <w:rFonts w:ascii="Times New Roman" w:hAnsi="Times New Roman" w:cs="Times New Roman"/>
          <w:sz w:val="24"/>
          <w:szCs w:val="24"/>
        </w:rPr>
        <w:t xml:space="preserve"> addition</w:t>
      </w:r>
      <w:r w:rsidRPr="00791549">
        <w:rPr>
          <w:rFonts w:ascii="Times New Roman" w:hAnsi="Times New Roman" w:cs="Times New Roman"/>
          <w:sz w:val="24"/>
          <w:szCs w:val="24"/>
        </w:rPr>
        <w:t>. Please review the plans and</w:t>
      </w:r>
      <w:r w:rsidR="00DF63FE">
        <w:rPr>
          <w:rFonts w:ascii="Times New Roman" w:hAnsi="Times New Roman" w:cs="Times New Roman"/>
          <w:sz w:val="24"/>
          <w:szCs w:val="24"/>
        </w:rPr>
        <w:t xml:space="preserve"> </w:t>
      </w:r>
      <w:r w:rsidRPr="00791549">
        <w:rPr>
          <w:rFonts w:ascii="Times New Roman" w:hAnsi="Times New Roman" w:cs="Times New Roman"/>
          <w:sz w:val="24"/>
          <w:szCs w:val="24"/>
        </w:rPr>
        <w:t>adhere to any notes and alterations that were made in addition to the original drawings.</w:t>
      </w:r>
    </w:p>
    <w:p w14:paraId="52095C11" w14:textId="77777777"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These remarks are for the plans that were submitted and its original intent. These remarks</w:t>
      </w:r>
    </w:p>
    <w:p w14:paraId="4C1DE499" w14:textId="77777777" w:rsidR="00791549" w:rsidRPr="00791549" w:rsidRDefault="00791549" w:rsidP="00791549">
      <w:pPr>
        <w:spacing w:after="0"/>
        <w:ind w:right="288"/>
        <w:rPr>
          <w:rFonts w:ascii="Times New Roman" w:hAnsi="Times New Roman" w:cs="Times New Roman"/>
          <w:sz w:val="24"/>
          <w:szCs w:val="24"/>
        </w:rPr>
      </w:pPr>
      <w:proofErr w:type="gramStart"/>
      <w:r w:rsidRPr="00791549">
        <w:rPr>
          <w:rFonts w:ascii="Times New Roman" w:hAnsi="Times New Roman" w:cs="Times New Roman"/>
          <w:sz w:val="24"/>
          <w:szCs w:val="24"/>
        </w:rPr>
        <w:lastRenderedPageBreak/>
        <w:t>do</w:t>
      </w:r>
      <w:proofErr w:type="gramEnd"/>
      <w:r w:rsidRPr="00791549">
        <w:rPr>
          <w:rFonts w:ascii="Times New Roman" w:hAnsi="Times New Roman" w:cs="Times New Roman"/>
          <w:sz w:val="24"/>
          <w:szCs w:val="24"/>
        </w:rPr>
        <w:t xml:space="preserve"> not apply if the original intent changes or what was submitted on the above date</w:t>
      </w:r>
    </w:p>
    <w:p w14:paraId="31D7950E" w14:textId="77777777" w:rsidR="00791549" w:rsidRDefault="00791549" w:rsidP="00791549">
      <w:pPr>
        <w:spacing w:after="0"/>
        <w:ind w:right="288"/>
        <w:rPr>
          <w:rFonts w:ascii="Times New Roman" w:hAnsi="Times New Roman" w:cs="Times New Roman"/>
          <w:sz w:val="24"/>
          <w:szCs w:val="24"/>
        </w:rPr>
      </w:pPr>
      <w:proofErr w:type="gramStart"/>
      <w:r w:rsidRPr="00791549">
        <w:rPr>
          <w:rFonts w:ascii="Times New Roman" w:hAnsi="Times New Roman" w:cs="Times New Roman"/>
          <w:sz w:val="24"/>
          <w:szCs w:val="24"/>
        </w:rPr>
        <w:t>changes</w:t>
      </w:r>
      <w:proofErr w:type="gramEnd"/>
      <w:r w:rsidRPr="00791549">
        <w:rPr>
          <w:rFonts w:ascii="Times New Roman" w:hAnsi="Times New Roman" w:cs="Times New Roman"/>
          <w:sz w:val="24"/>
          <w:szCs w:val="24"/>
        </w:rPr>
        <w:t>. If you have any questions, please do not hesitate to call this office</w:t>
      </w:r>
      <w:r w:rsidR="00822374">
        <w:rPr>
          <w:rFonts w:ascii="Times New Roman" w:hAnsi="Times New Roman" w:cs="Times New Roman"/>
          <w:sz w:val="24"/>
          <w:szCs w:val="24"/>
        </w:rPr>
        <w:t>.</w:t>
      </w:r>
    </w:p>
    <w:p w14:paraId="367DFAE6" w14:textId="77777777" w:rsidR="00822374" w:rsidRPr="00791549" w:rsidRDefault="00822374" w:rsidP="00791549">
      <w:pPr>
        <w:spacing w:after="0"/>
        <w:ind w:right="288"/>
        <w:rPr>
          <w:rFonts w:ascii="Times New Roman" w:hAnsi="Times New Roman" w:cs="Times New Roman"/>
          <w:sz w:val="24"/>
          <w:szCs w:val="24"/>
        </w:rPr>
      </w:pPr>
    </w:p>
    <w:p w14:paraId="1A0F27F8" w14:textId="77777777" w:rsidR="00791549" w:rsidRPr="00791549" w:rsidRDefault="00791549" w:rsidP="00791549">
      <w:pPr>
        <w:spacing w:after="0"/>
        <w:ind w:right="288"/>
        <w:rPr>
          <w:rFonts w:ascii="Times New Roman" w:hAnsi="Times New Roman" w:cs="Times New Roman"/>
          <w:sz w:val="24"/>
          <w:szCs w:val="24"/>
        </w:rPr>
      </w:pPr>
      <w:r w:rsidRPr="00791549">
        <w:rPr>
          <w:rFonts w:ascii="Times New Roman" w:hAnsi="Times New Roman" w:cs="Times New Roman"/>
          <w:sz w:val="24"/>
          <w:szCs w:val="24"/>
        </w:rPr>
        <w:t>Again, thank you and we look forward to working with you during the construction</w:t>
      </w:r>
    </w:p>
    <w:p w14:paraId="527D0379" w14:textId="77777777" w:rsidR="00791549" w:rsidRPr="00791549" w:rsidRDefault="00791549" w:rsidP="00791549">
      <w:pPr>
        <w:spacing w:after="0"/>
        <w:ind w:right="288"/>
        <w:rPr>
          <w:rFonts w:ascii="Times New Roman" w:hAnsi="Times New Roman" w:cs="Times New Roman"/>
          <w:sz w:val="24"/>
          <w:szCs w:val="24"/>
        </w:rPr>
      </w:pPr>
      <w:proofErr w:type="gramStart"/>
      <w:r w:rsidRPr="00791549">
        <w:rPr>
          <w:rFonts w:ascii="Times New Roman" w:hAnsi="Times New Roman" w:cs="Times New Roman"/>
          <w:sz w:val="24"/>
          <w:szCs w:val="24"/>
        </w:rPr>
        <w:t>period</w:t>
      </w:r>
      <w:proofErr w:type="gramEnd"/>
      <w:r w:rsidRPr="00791549">
        <w:rPr>
          <w:rFonts w:ascii="Times New Roman" w:hAnsi="Times New Roman" w:cs="Times New Roman"/>
          <w:sz w:val="24"/>
          <w:szCs w:val="24"/>
        </w:rPr>
        <w:t>!</w:t>
      </w:r>
    </w:p>
    <w:p w14:paraId="20FB2382" w14:textId="77777777" w:rsidR="00791549" w:rsidRPr="00791549" w:rsidRDefault="00791549" w:rsidP="00791549">
      <w:pPr>
        <w:spacing w:after="0"/>
        <w:ind w:right="288"/>
        <w:rPr>
          <w:rFonts w:ascii="Times New Roman" w:hAnsi="Times New Roman" w:cs="Times New Roman"/>
          <w:sz w:val="24"/>
          <w:szCs w:val="24"/>
        </w:rPr>
      </w:pPr>
    </w:p>
    <w:p w14:paraId="5D8DF0F1" w14:textId="77777777" w:rsidR="00985D4F"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t>Sincerely,</w:t>
      </w:r>
    </w:p>
    <w:p w14:paraId="296128AA" w14:textId="77777777" w:rsidR="00822374" w:rsidRDefault="00822374" w:rsidP="00985D4F">
      <w:pPr>
        <w:spacing w:after="0"/>
        <w:ind w:right="288"/>
        <w:rPr>
          <w:rFonts w:ascii="Times New Roman" w:hAnsi="Times New Roman" w:cs="Times New Roman"/>
          <w:sz w:val="24"/>
          <w:szCs w:val="24"/>
        </w:rPr>
      </w:pPr>
    </w:p>
    <w:p w14:paraId="0F61D6CE" w14:textId="77777777" w:rsidR="00976FB4" w:rsidRPr="00976FB4" w:rsidRDefault="00976FB4" w:rsidP="00822374">
      <w:pPr>
        <w:spacing w:after="0"/>
        <w:ind w:right="288"/>
        <w:rPr>
          <w:rFonts w:ascii="Freestyle Script" w:hAnsi="Freestyle Script" w:cs="Times New Roman"/>
          <w:sz w:val="40"/>
          <w:szCs w:val="40"/>
        </w:rPr>
      </w:pPr>
      <w:r>
        <w:rPr>
          <w:rFonts w:ascii="Freestyle Script" w:hAnsi="Freestyle Script" w:cs="Times New Roman"/>
          <w:sz w:val="40"/>
          <w:szCs w:val="40"/>
        </w:rPr>
        <w:t>Roger Sullivan</w:t>
      </w:r>
    </w:p>
    <w:p w14:paraId="377A5688" w14:textId="77777777" w:rsidR="00976FB4" w:rsidRDefault="00976FB4" w:rsidP="00985D4F">
      <w:pPr>
        <w:spacing w:after="0"/>
        <w:ind w:right="288"/>
        <w:rPr>
          <w:rFonts w:ascii="Times New Roman" w:hAnsi="Times New Roman" w:cs="Times New Roman"/>
          <w:sz w:val="24"/>
          <w:szCs w:val="24"/>
        </w:rPr>
      </w:pPr>
    </w:p>
    <w:p w14:paraId="6B5673FF" w14:textId="77777777" w:rsidR="00822374" w:rsidRDefault="00976FB4" w:rsidP="00985D4F">
      <w:pPr>
        <w:spacing w:after="0"/>
        <w:ind w:right="288"/>
        <w:rPr>
          <w:rFonts w:ascii="Times New Roman" w:hAnsi="Times New Roman" w:cs="Times New Roman"/>
          <w:sz w:val="24"/>
          <w:szCs w:val="24"/>
        </w:rPr>
      </w:pPr>
      <w:r>
        <w:rPr>
          <w:rFonts w:ascii="Times New Roman" w:hAnsi="Times New Roman" w:cs="Times New Roman"/>
          <w:sz w:val="24"/>
          <w:szCs w:val="24"/>
        </w:rPr>
        <w:t>Roger Sullivan</w:t>
      </w:r>
    </w:p>
    <w:p w14:paraId="6EAD009C" w14:textId="77777777" w:rsidR="00822374" w:rsidRDefault="00822374" w:rsidP="00985D4F">
      <w:pPr>
        <w:spacing w:after="0"/>
        <w:ind w:right="288"/>
        <w:rPr>
          <w:rFonts w:ascii="Times New Roman" w:hAnsi="Times New Roman" w:cs="Times New Roman"/>
          <w:sz w:val="24"/>
          <w:szCs w:val="24"/>
        </w:rPr>
      </w:pPr>
      <w:r>
        <w:rPr>
          <w:rFonts w:ascii="Times New Roman" w:hAnsi="Times New Roman" w:cs="Times New Roman"/>
          <w:sz w:val="24"/>
          <w:szCs w:val="24"/>
        </w:rPr>
        <w:t>Deputy Fire Marshal</w:t>
      </w:r>
    </w:p>
    <w:p w14:paraId="7DFD4DFD" w14:textId="77777777" w:rsidR="00822374" w:rsidRPr="00985D4F" w:rsidRDefault="00976FB4" w:rsidP="00985D4F">
      <w:pPr>
        <w:spacing w:after="0"/>
        <w:ind w:right="288"/>
        <w:rPr>
          <w:rFonts w:ascii="Times New Roman" w:hAnsi="Times New Roman" w:cs="Times New Roman"/>
          <w:sz w:val="24"/>
          <w:szCs w:val="24"/>
        </w:rPr>
      </w:pPr>
      <w:r>
        <w:rPr>
          <w:rFonts w:ascii="Times New Roman" w:hAnsi="Times New Roman" w:cs="Times New Roman"/>
          <w:sz w:val="24"/>
          <w:szCs w:val="24"/>
        </w:rPr>
        <w:t>rsullivan</w:t>
      </w:r>
      <w:r w:rsidR="00822374">
        <w:rPr>
          <w:rFonts w:ascii="Times New Roman" w:hAnsi="Times New Roman" w:cs="Times New Roman"/>
          <w:sz w:val="24"/>
          <w:szCs w:val="24"/>
        </w:rPr>
        <w:t>@harnett.org</w:t>
      </w:r>
    </w:p>
    <w:sectPr w:rsidR="00822374" w:rsidRPr="00985D4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42B91" w14:textId="77777777" w:rsidR="00E17AA1" w:rsidRDefault="00E17AA1" w:rsidP="00E17AA1">
      <w:pPr>
        <w:spacing w:after="0" w:line="240" w:lineRule="auto"/>
      </w:pPr>
      <w:r>
        <w:separator/>
      </w:r>
    </w:p>
  </w:endnote>
  <w:endnote w:type="continuationSeparator" w:id="0">
    <w:p w14:paraId="5BBDE378" w14:textId="77777777" w:rsidR="00E17AA1" w:rsidRDefault="00E17AA1" w:rsidP="00E1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DA03F" w14:textId="77777777" w:rsidR="00E17AA1" w:rsidRDefault="00E17AA1" w:rsidP="00E17AA1">
      <w:pPr>
        <w:spacing w:after="0" w:line="240" w:lineRule="auto"/>
      </w:pPr>
      <w:r>
        <w:separator/>
      </w:r>
    </w:p>
  </w:footnote>
  <w:footnote w:type="continuationSeparator" w:id="0">
    <w:p w14:paraId="656C1E9F" w14:textId="77777777" w:rsidR="00E17AA1" w:rsidRDefault="00E17AA1" w:rsidP="00E17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78B8" w14:textId="77777777" w:rsidR="00E17AA1" w:rsidRDefault="00E17AA1">
    <w:pPr>
      <w:pStyle w:val="Header"/>
    </w:pPr>
    <w:r w:rsidRPr="00E17AA1">
      <w:rPr>
        <w:noProof/>
      </w:rPr>
      <w:drawing>
        <wp:anchor distT="0" distB="0" distL="114300" distR="114300" simplePos="0" relativeHeight="251658240" behindDoc="0" locked="0" layoutInCell="1" allowOverlap="1" wp14:anchorId="4E56CCBD" wp14:editId="72F946EC">
          <wp:simplePos x="0" y="0"/>
          <wp:positionH relativeFrom="column">
            <wp:posOffset>0</wp:posOffset>
          </wp:positionH>
          <wp:positionV relativeFrom="paragraph">
            <wp:posOffset>0</wp:posOffset>
          </wp:positionV>
          <wp:extent cx="6137835" cy="49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83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C42C1"/>
    <w:multiLevelType w:val="hybridMultilevel"/>
    <w:tmpl w:val="38162F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C4259"/>
    <w:multiLevelType w:val="hybridMultilevel"/>
    <w:tmpl w:val="2E82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B74EF"/>
    <w:multiLevelType w:val="hybridMultilevel"/>
    <w:tmpl w:val="711A6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663843"/>
    <w:multiLevelType w:val="hybridMultilevel"/>
    <w:tmpl w:val="86CEF6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38730F"/>
    <w:multiLevelType w:val="hybridMultilevel"/>
    <w:tmpl w:val="ED9C3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A1"/>
    <w:rsid w:val="00292C83"/>
    <w:rsid w:val="00575FDE"/>
    <w:rsid w:val="006D2C05"/>
    <w:rsid w:val="00720AC1"/>
    <w:rsid w:val="00791549"/>
    <w:rsid w:val="00822374"/>
    <w:rsid w:val="00976FB4"/>
    <w:rsid w:val="00985D4F"/>
    <w:rsid w:val="00AC7AB6"/>
    <w:rsid w:val="00DF63FE"/>
    <w:rsid w:val="00E17AA1"/>
    <w:rsid w:val="00E2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49BF"/>
  <w15:chartTrackingRefBased/>
  <w15:docId w15:val="{A20CC943-1161-4552-ADD4-1308C8C0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AA1"/>
  </w:style>
  <w:style w:type="paragraph" w:styleId="Footer">
    <w:name w:val="footer"/>
    <w:basedOn w:val="Normal"/>
    <w:link w:val="FooterChar"/>
    <w:uiPriority w:val="99"/>
    <w:unhideWhenUsed/>
    <w:rsid w:val="00E1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AA1"/>
  </w:style>
  <w:style w:type="paragraph" w:styleId="ListParagraph">
    <w:name w:val="List Paragraph"/>
    <w:basedOn w:val="Normal"/>
    <w:uiPriority w:val="34"/>
    <w:qFormat/>
    <w:rsid w:val="00E17AA1"/>
    <w:pPr>
      <w:ind w:left="720"/>
      <w:contextualSpacing/>
    </w:pPr>
  </w:style>
  <w:style w:type="character" w:styleId="CommentReference">
    <w:name w:val="annotation reference"/>
    <w:basedOn w:val="DefaultParagraphFont"/>
    <w:uiPriority w:val="99"/>
    <w:semiHidden/>
    <w:unhideWhenUsed/>
    <w:rsid w:val="00822374"/>
    <w:rPr>
      <w:sz w:val="16"/>
      <w:szCs w:val="16"/>
    </w:rPr>
  </w:style>
  <w:style w:type="paragraph" w:styleId="CommentText">
    <w:name w:val="annotation text"/>
    <w:basedOn w:val="Normal"/>
    <w:link w:val="CommentTextChar"/>
    <w:uiPriority w:val="99"/>
    <w:semiHidden/>
    <w:unhideWhenUsed/>
    <w:rsid w:val="00822374"/>
    <w:pPr>
      <w:spacing w:line="240" w:lineRule="auto"/>
    </w:pPr>
    <w:rPr>
      <w:sz w:val="20"/>
      <w:szCs w:val="20"/>
    </w:rPr>
  </w:style>
  <w:style w:type="character" w:customStyle="1" w:styleId="CommentTextChar">
    <w:name w:val="Comment Text Char"/>
    <w:basedOn w:val="DefaultParagraphFont"/>
    <w:link w:val="CommentText"/>
    <w:uiPriority w:val="99"/>
    <w:semiHidden/>
    <w:rsid w:val="00822374"/>
    <w:rPr>
      <w:sz w:val="20"/>
      <w:szCs w:val="20"/>
    </w:rPr>
  </w:style>
  <w:style w:type="paragraph" w:styleId="CommentSubject">
    <w:name w:val="annotation subject"/>
    <w:basedOn w:val="CommentText"/>
    <w:next w:val="CommentText"/>
    <w:link w:val="CommentSubjectChar"/>
    <w:uiPriority w:val="99"/>
    <w:semiHidden/>
    <w:unhideWhenUsed/>
    <w:rsid w:val="00822374"/>
    <w:rPr>
      <w:b/>
      <w:bCs/>
    </w:rPr>
  </w:style>
  <w:style w:type="character" w:customStyle="1" w:styleId="CommentSubjectChar">
    <w:name w:val="Comment Subject Char"/>
    <w:basedOn w:val="CommentTextChar"/>
    <w:link w:val="CommentSubject"/>
    <w:uiPriority w:val="99"/>
    <w:semiHidden/>
    <w:rsid w:val="00822374"/>
    <w:rPr>
      <w:b/>
      <w:bCs/>
      <w:sz w:val="20"/>
      <w:szCs w:val="20"/>
    </w:rPr>
  </w:style>
  <w:style w:type="paragraph" w:styleId="BalloonText">
    <w:name w:val="Balloon Text"/>
    <w:basedOn w:val="Normal"/>
    <w:link w:val="BalloonTextChar"/>
    <w:uiPriority w:val="99"/>
    <w:semiHidden/>
    <w:unhideWhenUsed/>
    <w:rsid w:val="00822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3648fa-67ac-4a5d-925f-78766823ce0e">
      <Terms xmlns="http://schemas.microsoft.com/office/infopath/2007/PartnerControls"/>
    </lcf76f155ced4ddcb4097134ff3c332f>
    <TaxCatchAll xmlns="e7c37631-9f0d-4e99-a285-9865bf4783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B6A3BDFECD3B4BA43AD9A9CC8E2B6F" ma:contentTypeVersion="16" ma:contentTypeDescription="Create a new document." ma:contentTypeScope="" ma:versionID="29067f81e471550d86e0ed5eb9395d15">
  <xsd:schema xmlns:xsd="http://www.w3.org/2001/XMLSchema" xmlns:xs="http://www.w3.org/2001/XMLSchema" xmlns:p="http://schemas.microsoft.com/office/2006/metadata/properties" xmlns:ns2="9b3648fa-67ac-4a5d-925f-78766823ce0e" xmlns:ns3="e7c37631-9f0d-4e99-a285-9865bf478382" targetNamespace="http://schemas.microsoft.com/office/2006/metadata/properties" ma:root="true" ma:fieldsID="c0ed6ec9c4ea715b12141e380ec41ee8" ns2:_="" ns3:_="">
    <xsd:import namespace="9b3648fa-67ac-4a5d-925f-78766823ce0e"/>
    <xsd:import namespace="e7c37631-9f0d-4e99-a285-9865bf478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648fa-67ac-4a5d-925f-78766823c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299bb4f-206a-47fc-aab8-026cd21879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c37631-9f0d-4e99-a285-9865bf4783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3f0e75-df49-437d-825b-cf032dc013a2}" ma:internalName="TaxCatchAll" ma:showField="CatchAllData" ma:web="e7c37631-9f0d-4e99-a285-9865bf478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34B5C-43F0-499F-AE5A-CD4D03B1217E}">
  <ds:schemaRefs>
    <ds:schemaRef ds:uri="http://purl.org/dc/dcmitype/"/>
    <ds:schemaRef ds:uri="http://purl.org/dc/elements/1.1/"/>
    <ds:schemaRef ds:uri="e7c37631-9f0d-4e99-a285-9865bf478382"/>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9b3648fa-67ac-4a5d-925f-78766823ce0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E4F74A-2223-4704-A240-DF9DE57A48B0}">
  <ds:schemaRefs>
    <ds:schemaRef ds:uri="http://schemas.microsoft.com/sharepoint/v3/contenttype/forms"/>
  </ds:schemaRefs>
</ds:datastoreItem>
</file>

<file path=customXml/itemProps3.xml><?xml version="1.0" encoding="utf-8"?>
<ds:datastoreItem xmlns:ds="http://schemas.openxmlformats.org/officeDocument/2006/customXml" ds:itemID="{37785505-9D22-481F-87C1-242AAE3E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648fa-67ac-4a5d-925f-78766823ce0e"/>
    <ds:schemaRef ds:uri="e7c37631-9f0d-4e99-a285-9865bf47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Starling</dc:creator>
  <cp:keywords/>
  <dc:description/>
  <cp:lastModifiedBy>Roger Sullivan</cp:lastModifiedBy>
  <cp:revision>2</cp:revision>
  <dcterms:created xsi:type="dcterms:W3CDTF">2025-08-27T19:43:00Z</dcterms:created>
  <dcterms:modified xsi:type="dcterms:W3CDTF">2025-08-27T19:43:00Z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0x010100F9B6A3BDFECD3B4BA43AD9A9CC8E2B6F</vt:lpwstr>
  </property>
</Properties>
</file>